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EF0A98" w:rsidR="00453A11" w:rsidP="00FB00D4" w:rsidRDefault="0035241B" w14:paraId="6B5A5166" w14:textId="77777777">
      <w:pPr>
        <w:pStyle w:val="Heading1"/>
        <w:rPr>
          <w:rStyle w:val="Strong"/>
          <w:rFonts w:ascii="Verdana" w:hAnsi="Verdana"/>
          <w:b/>
          <w:bCs w:val="0"/>
        </w:rPr>
      </w:pPr>
      <w:r>
        <w:rPr>
          <w:rStyle w:val="Strong"/>
          <w:rFonts w:ascii="Verdana" w:hAnsi="Verdana"/>
          <w:b/>
        </w:rPr>
        <w:t>Description du produit</w:t>
      </w:r>
    </w:p>
    <w:p w:rsidRPr="00EF0A98" w:rsidR="007E389C" w:rsidP="00EF0A98" w:rsidRDefault="00453A11" w14:paraId="02F1B031" w14:textId="7D9227E4">
      <w:pPr>
        <w:rPr>
          <w:rStyle w:val="Strong"/>
        </w:rPr>
      </w:pPr>
      <w:r>
        <w:rPr>
          <w:rStyle w:val="Strong"/>
        </w:rPr>
        <w:t xml:space="preserve">Espaceur « warm </w:t>
      </w:r>
      <w:proofErr w:type="spellStart"/>
      <w:r>
        <w:rPr>
          <w:rStyle w:val="Strong"/>
        </w:rPr>
        <w:t>edge</w:t>
      </w:r>
      <w:proofErr w:type="spellEnd"/>
      <w:r>
        <w:rPr>
          <w:rStyle w:val="Strong"/>
        </w:rPr>
        <w:t xml:space="preserve"> » </w:t>
      </w:r>
      <w:proofErr w:type="spellStart"/>
      <w:r w:rsidR="008D6CA5">
        <w:rPr>
          <w:rStyle w:val="Strong"/>
        </w:rPr>
        <w:t>Swisspacer</w:t>
      </w:r>
      <w:proofErr w:type="spellEnd"/>
      <w:r w:rsidR="008D6CA5">
        <w:rPr>
          <w:rStyle w:val="Strong"/>
        </w:rPr>
        <w:t xml:space="preserve"> </w:t>
      </w:r>
      <w:proofErr w:type="spellStart"/>
      <w:r>
        <w:rPr>
          <w:rStyle w:val="Strong"/>
        </w:rPr>
        <w:t>Ultimate</w:t>
      </w:r>
      <w:proofErr w:type="spellEnd"/>
    </w:p>
    <w:p w:rsidR="00446916" w:rsidP="00920F0B" w:rsidRDefault="00DF2AF4" w14:paraId="0D00FE47" w14:textId="76B6FF98">
      <w:pPr>
        <w:pStyle w:val="ListBullet"/>
        <w:rPr/>
      </w:pPr>
      <w:r w:rsidR="00DF2AF4">
        <w:rPr/>
        <w:t xml:space="preserve">Espaceur en styrène-acrylonitrile contenant </w:t>
      </w:r>
      <w:r w:rsidR="00DF2AF4">
        <w:rPr/>
        <w:t>de fibre de verre et barrière hightech</w:t>
      </w:r>
      <w:r w:rsidR="00E3630F">
        <w:rPr/>
        <w:t> </w:t>
      </w:r>
      <w:r w:rsidR="00DF2AF4">
        <w:rPr/>
        <w:t>empêchant la fuite de gaz</w:t>
      </w:r>
    </w:p>
    <w:p w:rsidRPr="00920F0B" w:rsidR="00DF2AF4" w:rsidP="00920F0B" w:rsidRDefault="00DF2AF4" w14:paraId="7A279F4A" w14:textId="3E5707A6">
      <w:pPr>
        <w:pStyle w:val="ListBullet"/>
      </w:pPr>
      <w:r>
        <w:t xml:space="preserve">Conductivité thermique équivalente (conforme à la directive </w:t>
      </w:r>
      <w:proofErr w:type="spellStart"/>
      <w:r>
        <w:t>ift</w:t>
      </w:r>
      <w:proofErr w:type="spellEnd"/>
      <w:r>
        <w:t xml:space="preserve"> WA-17/1): </w:t>
      </w:r>
      <w:r w:rsidRPr="00E3630F">
        <w:rPr>
          <w:rStyle w:val="Strong"/>
        </w:rPr>
        <w:t>λ = 0,140 W/</w:t>
      </w:r>
      <w:proofErr w:type="spellStart"/>
      <w:r w:rsidRPr="00E3630F">
        <w:rPr>
          <w:rStyle w:val="Strong"/>
        </w:rPr>
        <w:t>mK</w:t>
      </w:r>
      <w:proofErr w:type="spellEnd"/>
    </w:p>
    <w:p w:rsidRPr="00920F0B" w:rsidR="00DF2AF4" w:rsidP="00920F0B" w:rsidRDefault="00DF2AF4" w14:paraId="5D16E53D" w14:textId="77777777">
      <w:pPr>
        <w:pStyle w:val="ListBullet"/>
      </w:pPr>
      <w:r w:rsidRPr="00E3630F">
        <w:rPr>
          <w:rStyle w:val="Strong"/>
        </w:rPr>
        <w:t>Au total 17 tein</w:t>
      </w:r>
      <w:r w:rsidRPr="00E3630F" w:rsidR="00E3630F">
        <w:rPr>
          <w:rStyle w:val="Strong"/>
        </w:rPr>
        <w:t>tes semblables aux teintes RAL</w:t>
      </w:r>
      <w:r w:rsidRPr="00E3630F">
        <w:rPr>
          <w:rStyle w:val="Strong"/>
        </w:rPr>
        <w:br/>
      </w:r>
      <w:proofErr w:type="spellStart"/>
      <w:r>
        <w:t>RAL</w:t>
      </w:r>
      <w:proofErr w:type="spellEnd"/>
      <w:r>
        <w:t xml:space="preserve"> : 9023, 9005, 9016, 5003, 8003, 8014, 1016, 6018, 6026, 7013, 1011, 1034, 6010, 1015, 1001, 7035 ou 8012</w:t>
      </w:r>
    </w:p>
    <w:p w:rsidRPr="00920F0B" w:rsidR="00920F0B" w:rsidP="00920F0B" w:rsidRDefault="00920F0B" w14:paraId="52654088" w14:textId="77777777">
      <w:pPr>
        <w:pStyle w:val="Heading1"/>
      </w:pPr>
      <w:r>
        <w:t>Description de la performance</w:t>
      </w:r>
    </w:p>
    <w:p w:rsidRPr="007E389C" w:rsidR="007E389C" w:rsidP="00513780" w:rsidRDefault="00891276" w14:paraId="1169866A" w14:textId="77777777">
      <w:pPr>
        <w:pStyle w:val="Fliesstext"/>
        <w:rPr>
          <w:rStyle w:val="Strong"/>
        </w:rPr>
      </w:pPr>
      <w:r>
        <w:rPr>
          <w:rStyle w:val="Strong"/>
        </w:rPr>
        <w:t>Utilisation dans les vitrages isolants suivant DIN EN 1279</w:t>
      </w:r>
    </w:p>
    <w:p w:rsidRPr="00920F0B" w:rsidR="00891276" w:rsidP="00920F0B" w:rsidRDefault="007E389C" w14:paraId="18563E4B" w14:textId="0EED3D58">
      <w:pPr>
        <w:pStyle w:val="ListBullet"/>
      </w:pPr>
      <w:r>
        <w:t xml:space="preserve">Exemples de composition de vitrages isolants avec </w:t>
      </w:r>
      <w:proofErr w:type="spellStart"/>
      <w:r w:rsidR="008D6CA5">
        <w:t>Swisspacer</w:t>
      </w:r>
      <w:proofErr w:type="spellEnd"/>
      <w:r w:rsidR="008D6CA5">
        <w:t xml:space="preserve"> </w:t>
      </w:r>
      <w:proofErr w:type="spellStart"/>
      <w:r>
        <w:t>Ultimate</w:t>
      </w:r>
      <w:proofErr w:type="spellEnd"/>
      <w:r>
        <w:t>:</w:t>
      </w:r>
    </w:p>
    <w:p w:rsidRPr="00891276" w:rsidR="007E389C" w:rsidP="00865006" w:rsidRDefault="003152D2" w14:paraId="3FA0760C" w14:textId="77777777">
      <w:pPr>
        <w:pStyle w:val="ListBullet2"/>
      </w:pPr>
      <w:r>
        <w:t>Double vitrage (6 – 16 Ar – 6</w:t>
      </w:r>
      <w:r w:rsidR="007E389C">
        <w:t xml:space="preserve">) : </w:t>
      </w:r>
      <w:proofErr w:type="spellStart"/>
      <w:r w:rsidR="007E389C">
        <w:t>U</w:t>
      </w:r>
      <w:r w:rsidR="007E389C">
        <w:rPr>
          <w:vertAlign w:val="subscript"/>
        </w:rPr>
        <w:t>g</w:t>
      </w:r>
      <w:proofErr w:type="spellEnd"/>
      <w:r w:rsidR="007E389C">
        <w:t xml:space="preserve"> = 1,1 W/m²K </w:t>
      </w:r>
    </w:p>
    <w:p w:rsidRPr="007E389C" w:rsidR="007E389C" w:rsidP="00865006" w:rsidRDefault="007E389C" w14:paraId="09DD8A0C" w14:textId="77777777">
      <w:pPr>
        <w:pStyle w:val="ListBullet2"/>
      </w:pPr>
      <w:r>
        <w:t>Triple vitrage (</w:t>
      </w:r>
      <w:r w:rsidR="003152D2">
        <w:t>6</w:t>
      </w:r>
      <w:r>
        <w:t> – 12 Ar – 4 – 12 Ar –</w:t>
      </w:r>
      <w:r w:rsidR="003152D2">
        <w:t> 6</w:t>
      </w:r>
      <w:r>
        <w:t xml:space="preserve">) : </w:t>
      </w:r>
      <w:proofErr w:type="spellStart"/>
      <w:r>
        <w:t>U</w:t>
      </w:r>
      <w:r>
        <w:rPr>
          <w:vertAlign w:val="subscript"/>
        </w:rPr>
        <w:t>g</w:t>
      </w:r>
      <w:proofErr w:type="spellEnd"/>
      <w:r>
        <w:t xml:space="preserve"> = 0,7 W/m²K </w:t>
      </w:r>
    </w:p>
    <w:p w:rsidRPr="007E389C" w:rsidR="007E389C" w:rsidP="00513780" w:rsidRDefault="007E389C" w14:paraId="1305A01D" w14:textId="1D687372">
      <w:pPr>
        <w:pStyle w:val="Fliesstext"/>
        <w:rPr>
          <w:rStyle w:val="Strong"/>
        </w:rPr>
      </w:pPr>
      <w:r>
        <w:rPr>
          <w:rStyle w:val="Strong"/>
        </w:rPr>
        <w:t>Valeurs physiques ou valeurs psi (W/</w:t>
      </w:r>
      <w:proofErr w:type="spellStart"/>
      <w:r>
        <w:rPr>
          <w:rStyle w:val="Strong"/>
        </w:rPr>
        <w:t>mK</w:t>
      </w:r>
      <w:proofErr w:type="spellEnd"/>
      <w:r>
        <w:rPr>
          <w:rStyle w:val="Strong"/>
        </w:rPr>
        <w:t xml:space="preserve">) pour les vitrages isolants avec </w:t>
      </w:r>
      <w:proofErr w:type="spellStart"/>
      <w:r w:rsidR="008D6CA5">
        <w:rPr>
          <w:rStyle w:val="Strong"/>
        </w:rPr>
        <w:t>Swisspacer</w:t>
      </w:r>
      <w:proofErr w:type="spellEnd"/>
      <w:r w:rsidR="008D6CA5">
        <w:rPr>
          <w:rStyle w:val="Strong"/>
        </w:rPr>
        <w:t xml:space="preserve"> </w:t>
      </w:r>
      <w:proofErr w:type="spellStart"/>
      <w:r w:rsidR="006F59D5">
        <w:rPr>
          <w:rStyle w:val="Strong"/>
        </w:rPr>
        <w:t>Ultimate</w:t>
      </w:r>
      <w:proofErr w:type="spellEnd"/>
      <w:r>
        <w:rPr>
          <w:rStyle w:val="Strong"/>
        </w:rPr>
        <w:t xml:space="preserve"> en fonction des profilés de façade</w:t>
      </w:r>
    </w:p>
    <w:p w:rsidR="007F1A4F" w:rsidP="008D6CA5" w:rsidRDefault="007E389C" w14:paraId="59DC4363" w14:textId="77777777">
      <w:pPr>
        <w:pStyle w:val="ListBullet"/>
      </w:pPr>
      <w:r>
        <w:t xml:space="preserve">Coefficients de transmission thermique linéiques représentatifs (valeurs psi représentatives) conformément à la directive </w:t>
      </w:r>
      <w:proofErr w:type="spellStart"/>
      <w:r>
        <w:t>ift</w:t>
      </w:r>
      <w:proofErr w:type="spellEnd"/>
      <w:r>
        <w:t xml:space="preserve"> WA-22/1 « Espaceurs améliorés au plan thermique – partie 3 : détermination de la valeur psi représentative pour profilés de façade »</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bottom w:w="113" w:type="dxa"/>
        </w:tblCellMar>
        <w:tblLook w:val="04A0" w:firstRow="1" w:lastRow="0" w:firstColumn="1" w:lastColumn="0" w:noHBand="0" w:noVBand="1"/>
      </w:tblPr>
      <w:tblGrid>
        <w:gridCol w:w="9072"/>
      </w:tblGrid>
      <w:tr w:rsidR="0066703E" w:rsidTr="00441070" w14:paraId="3B3F601E" w14:textId="77777777">
        <w:trPr>
          <w:cantSplit/>
          <w:trHeight w:val="5103" w:hRule="exact"/>
        </w:trPr>
        <w:tc>
          <w:tcPr>
            <w:tcW w:w="9072" w:type="dxa"/>
          </w:tcPr>
          <w:p w:rsidRPr="004266B2" w:rsidR="0066703E" w:rsidP="00513780" w:rsidRDefault="00A11ABA" w14:paraId="72121869" w14:textId="77777777">
            <w:r>
              <w:rPr>
                <w:noProof/>
                <w:lang w:val="de-CH" w:eastAsia="de-CH"/>
              </w:rPr>
              <w:drawing>
                <wp:anchor distT="0" distB="0" distL="114300" distR="114300" simplePos="0" relativeHeight="251658240" behindDoc="0" locked="0" layoutInCell="1" allowOverlap="1" wp14:anchorId="453A9749" wp14:editId="73CAB2D8">
                  <wp:simplePos x="0" y="0"/>
                  <wp:positionH relativeFrom="column">
                    <wp:posOffset>-6985</wp:posOffset>
                  </wp:positionH>
                  <wp:positionV relativeFrom="paragraph">
                    <wp:posOffset>248285</wp:posOffset>
                  </wp:positionV>
                  <wp:extent cx="5586730" cy="2894965"/>
                  <wp:effectExtent l="0" t="0" r="0" b="635"/>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_SWISSPACER_Advance_Datenblatt_BF_Fassaden_Auszu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86730" cy="2894965"/>
                          </a:xfrm>
                          <a:prstGeom prst="rect">
                            <a:avLst/>
                          </a:prstGeom>
                        </pic:spPr>
                      </pic:pic>
                    </a:graphicData>
                  </a:graphic>
                  <wp14:sizeRelH relativeFrom="margin">
                    <wp14:pctWidth>0</wp14:pctWidth>
                  </wp14:sizeRelH>
                  <wp14:sizeRelV relativeFrom="margin">
                    <wp14:pctHeight>0</wp14:pctHeight>
                  </wp14:sizeRelV>
                </wp:anchor>
              </w:drawing>
            </w:r>
          </w:p>
        </w:tc>
      </w:tr>
      <w:tr w:rsidR="0066703E" w:rsidTr="00E3630F" w14:paraId="1674DC7C" w14:textId="77777777">
        <w:trPr>
          <w:cantSplit/>
          <w:trHeight w:val="1134" w:hRule="exact"/>
        </w:trPr>
        <w:tc>
          <w:tcPr>
            <w:tcW w:w="9072" w:type="dxa"/>
          </w:tcPr>
          <w:p w:rsidR="00206AAF" w:rsidP="00206AAF" w:rsidRDefault="0066703E" w14:paraId="09572F00" w14:textId="0EE08A74">
            <w:pPr>
              <w:pStyle w:val="Footer"/>
            </w:pPr>
            <w:r>
              <w:t>Extrait de la fiche technique valeurs psi profilés de façade (mai 2016 – n°</w:t>
            </w:r>
            <w:r w:rsidR="00791520">
              <w:t xml:space="preserve"> CW19 – indice de modification </w:t>
            </w:r>
            <w:r w:rsidR="00EE63F2">
              <w:t>4</w:t>
            </w:r>
            <w:r w:rsidR="00791520">
              <w:t>-</w:t>
            </w:r>
            <w:r>
              <w:t>0</w:t>
            </w:r>
            <w:r w:rsidR="00791520">
              <w:t>6</w:t>
            </w:r>
            <w:r>
              <w:t>/20</w:t>
            </w:r>
            <w:r w:rsidR="00791520">
              <w:t>2</w:t>
            </w:r>
            <w:r w:rsidR="00EE63F2">
              <w:t>3</w:t>
            </w:r>
            <w:r>
              <w:t xml:space="preserve"> – </w:t>
            </w:r>
            <w:r w:rsidR="00791520">
              <w:t>valable jusqu'au 30/06/202</w:t>
            </w:r>
            <w:r w:rsidR="00EE63F2">
              <w:t>5</w:t>
            </w:r>
            <w:r>
              <w:t>)</w:t>
            </w:r>
          </w:p>
          <w:p w:rsidR="0066703E" w:rsidP="00206AAF" w:rsidRDefault="00206AAF" w14:paraId="70B2CD24" w14:textId="77777777">
            <w:pPr>
              <w:pStyle w:val="Footer"/>
            </w:pPr>
            <w:r>
              <w:t>©</w:t>
            </w:r>
            <w:proofErr w:type="spellStart"/>
            <w:r>
              <w:t>Arbeitskreis</w:t>
            </w:r>
            <w:proofErr w:type="spellEnd"/>
            <w:r>
              <w:t xml:space="preserve"> </w:t>
            </w:r>
            <w:proofErr w:type="spellStart"/>
            <w:r>
              <w:t>Warme</w:t>
            </w:r>
            <w:proofErr w:type="spellEnd"/>
            <w:r>
              <w:t xml:space="preserve"> </w:t>
            </w:r>
            <w:proofErr w:type="spellStart"/>
            <w:r>
              <w:t>Kante</w:t>
            </w:r>
            <w:proofErr w:type="spellEnd"/>
            <w:r>
              <w:t xml:space="preserve"> (groupe de travail « warm </w:t>
            </w:r>
            <w:proofErr w:type="spellStart"/>
            <w:r>
              <w:t>edge</w:t>
            </w:r>
            <w:proofErr w:type="spellEnd"/>
            <w:r>
              <w:t xml:space="preserve"> ») / BF </w:t>
            </w:r>
            <w:proofErr w:type="spellStart"/>
            <w:r>
              <w:t>Bundesverband</w:t>
            </w:r>
            <w:proofErr w:type="spellEnd"/>
            <w:r>
              <w:t xml:space="preserve"> </w:t>
            </w:r>
            <w:proofErr w:type="spellStart"/>
            <w:r>
              <w:t>Flachglas</w:t>
            </w:r>
            <w:proofErr w:type="spellEnd"/>
            <w:r>
              <w:t xml:space="preserve"> (Association allemande du Verre Plat)</w:t>
            </w:r>
          </w:p>
        </w:tc>
      </w:tr>
    </w:tbl>
    <w:p w:rsidRPr="00F9268B" w:rsidR="00441070" w:rsidP="00441070" w:rsidRDefault="00441070" w14:paraId="1C3B4502" w14:textId="77777777">
      <w:pPr>
        <w:pStyle w:val="Fliesstext"/>
        <w:rPr>
          <w:rStyle w:val="Strong"/>
          <w:rFonts w:ascii="Verdana" w:hAnsi="Verdana" w:eastAsiaTheme="majorEastAsia" w:cstheme="majorBidi"/>
          <w:bCs w:val="0"/>
          <w:szCs w:val="32"/>
          <w:highlight w:val="lightGray"/>
        </w:rPr>
      </w:pPr>
      <w:r>
        <w:br w:type="page"/>
      </w:r>
    </w:p>
    <w:p w:rsidRPr="00441070" w:rsidR="007E389C" w:rsidP="00441070" w:rsidRDefault="007E389C" w14:paraId="28D32DE7" w14:textId="77777777">
      <w:pPr>
        <w:pStyle w:val="Heading1"/>
        <w:ind w:left="431" w:hanging="431"/>
      </w:pPr>
      <w:r>
        <w:t>Produit alternatif</w:t>
      </w:r>
    </w:p>
    <w:p w:rsidRPr="0066703E" w:rsidR="00814E05" w:rsidP="00513780" w:rsidRDefault="00814E05" w14:paraId="4894B808" w14:textId="64BECB49">
      <w:pPr>
        <w:pStyle w:val="Fliesstext"/>
        <w:rPr>
          <w:rStyle w:val="Strong"/>
        </w:rPr>
      </w:pPr>
      <w:r>
        <w:rPr>
          <w:rStyle w:val="Strong"/>
        </w:rPr>
        <w:t xml:space="preserve">Espaceur « warm </w:t>
      </w:r>
      <w:proofErr w:type="spellStart"/>
      <w:r>
        <w:rPr>
          <w:rStyle w:val="Strong"/>
        </w:rPr>
        <w:t>edge</w:t>
      </w:r>
      <w:proofErr w:type="spellEnd"/>
      <w:r>
        <w:rPr>
          <w:rStyle w:val="Strong"/>
        </w:rPr>
        <w:t xml:space="preserve"> » </w:t>
      </w:r>
      <w:proofErr w:type="spellStart"/>
      <w:r w:rsidR="008D6CA5">
        <w:rPr>
          <w:rStyle w:val="Strong"/>
        </w:rPr>
        <w:t>Swisspacer</w:t>
      </w:r>
      <w:proofErr w:type="spellEnd"/>
      <w:r w:rsidR="008D6CA5">
        <w:rPr>
          <w:rStyle w:val="Strong"/>
        </w:rPr>
        <w:t xml:space="preserve"> </w:t>
      </w:r>
      <w:r>
        <w:rPr>
          <w:rStyle w:val="Strong"/>
        </w:rPr>
        <w:t>Advance</w:t>
      </w:r>
    </w:p>
    <w:p w:rsidR="002D7921" w:rsidP="00920F0B" w:rsidRDefault="002D7921" w14:paraId="0C64DED4" w14:textId="7EAE59EB">
      <w:pPr>
        <w:pStyle w:val="ListBullet"/>
        <w:rPr/>
      </w:pPr>
      <w:r w:rsidR="002D7921">
        <w:rPr/>
        <w:t xml:space="preserve">Espaceur en styrène-acrylonitrile contenant de fibre de verre et feuillard aluminium amélioré </w:t>
      </w:r>
      <w:r w:rsidR="002D7921">
        <w:rPr/>
        <w:t>au</w:t>
      </w:r>
      <w:r w:rsidR="002D7921">
        <w:rPr/>
        <w:t xml:space="preserve"> plan thermique </w:t>
      </w:r>
    </w:p>
    <w:p w:rsidRPr="007E389C" w:rsidR="002D7921" w:rsidP="00920F0B" w:rsidRDefault="002D7921" w14:paraId="14C52F47" w14:textId="3D841382">
      <w:pPr>
        <w:pStyle w:val="ListBullet"/>
        <w:rPr>
          <w:rStyle w:val="Strong"/>
        </w:rPr>
      </w:pPr>
      <w:r>
        <w:t xml:space="preserve">Conductivité thermique équivalente (conforme à la directive </w:t>
      </w:r>
      <w:proofErr w:type="spellStart"/>
      <w:r>
        <w:t>ift</w:t>
      </w:r>
      <w:proofErr w:type="spellEnd"/>
      <w:r>
        <w:t xml:space="preserve"> WA-17/1): </w:t>
      </w:r>
      <w:r>
        <w:rPr>
          <w:rStyle w:val="Strong"/>
        </w:rPr>
        <w:t>λ = 0,290 W/</w:t>
      </w:r>
      <w:proofErr w:type="spellStart"/>
      <w:r>
        <w:rPr>
          <w:rStyle w:val="Strong"/>
        </w:rPr>
        <w:t>mK</w:t>
      </w:r>
      <w:proofErr w:type="spellEnd"/>
    </w:p>
    <w:p w:rsidRPr="00920F0B" w:rsidR="00F02FAF" w:rsidP="00920F0B" w:rsidRDefault="002D7921" w14:paraId="6BB37C79" w14:textId="77777777">
      <w:pPr>
        <w:pStyle w:val="ListBullet"/>
        <w:rPr>
          <w:rFonts w:eastAsiaTheme="majorEastAsia" w:cstheme="majorBidi"/>
          <w:b/>
          <w:szCs w:val="32"/>
        </w:rPr>
      </w:pPr>
      <w:r>
        <w:rPr>
          <w:rStyle w:val="Strong"/>
        </w:rPr>
        <w:t>Au total 17 teintes semblables aux teintes RAL</w:t>
      </w:r>
      <w:r>
        <w:rPr>
          <w:rStyle w:val="Strong"/>
        </w:rPr>
        <w:br/>
      </w:r>
      <w:proofErr w:type="spellStart"/>
      <w:r>
        <w:t>RAL</w:t>
      </w:r>
      <w:proofErr w:type="spellEnd"/>
      <w:r>
        <w:t xml:space="preserve"> 9023, 9005, 9016, 5003, 8003, 8014, 1016, 6018, 6026, 7013, 1011, 1034, 6010, 1015, 1001, 7035 ou 8012</w:t>
      </w:r>
    </w:p>
    <w:p w:rsidRPr="00FB00D4" w:rsidR="00513780" w:rsidP="00FB00D4" w:rsidRDefault="00F02FAF" w14:paraId="5FBB2B4F" w14:textId="77777777">
      <w:pPr>
        <w:pStyle w:val="Heading1"/>
      </w:pPr>
      <w:r>
        <w:t>Produit complémentaire</w:t>
      </w:r>
    </w:p>
    <w:p w:rsidRPr="00FB00D4" w:rsidR="00513780" w:rsidP="00FB00D4" w:rsidRDefault="008D6CA5" w14:paraId="2A79718F" w14:textId="6AA2E3D3">
      <w:pPr>
        <w:rPr>
          <w:rStyle w:val="Strong"/>
        </w:rPr>
      </w:pPr>
      <w:proofErr w:type="spellStart"/>
      <w:r>
        <w:rPr>
          <w:rStyle w:val="Strong"/>
        </w:rPr>
        <w:t>Swisspacer</w:t>
      </w:r>
      <w:proofErr w:type="spellEnd"/>
      <w:r>
        <w:rPr>
          <w:rStyle w:val="Strong"/>
        </w:rPr>
        <w:t xml:space="preserve"> Air </w:t>
      </w:r>
      <w:r w:rsidR="00513780">
        <w:rPr>
          <w:rStyle w:val="Strong"/>
        </w:rPr>
        <w:t>pour la fonction permanente de dépressurisation des vitrages isolants</w:t>
      </w:r>
    </w:p>
    <w:p w:rsidR="00513780" w:rsidP="00446916" w:rsidRDefault="00513780" w14:paraId="10063818" w14:textId="6E3D79A6">
      <w:pPr>
        <w:pStyle w:val="ListBullet"/>
        <w:numPr>
          <w:ilvl w:val="0"/>
          <w:numId w:val="30"/>
        </w:numPr>
        <w:spacing w:after="0"/>
      </w:pPr>
      <w:r>
        <w:t xml:space="preserve">Le </w:t>
      </w:r>
      <w:proofErr w:type="spellStart"/>
      <w:r w:rsidR="008D6CA5">
        <w:t>Swisspacer</w:t>
      </w:r>
      <w:proofErr w:type="spellEnd"/>
      <w:r w:rsidR="008D6CA5">
        <w:t xml:space="preserve"> Air </w:t>
      </w:r>
      <w:r>
        <w:t xml:space="preserve">est une petite valve métallique avec membrane spéciale intégrée. </w:t>
      </w:r>
      <w:proofErr w:type="spellStart"/>
      <w:r w:rsidR="008D6CA5">
        <w:t>Swisspacer</w:t>
      </w:r>
      <w:proofErr w:type="spellEnd"/>
      <w:r w:rsidR="008D6CA5">
        <w:t xml:space="preserve"> Air </w:t>
      </w:r>
      <w:r>
        <w:t>est une solution développée pour l'équilibrage de la pression permanent, permettant le transport de vitrages isolants avec des variations d’altitudes et de minimiser les déformations des feuilles de verre dues aux aléas climatiques.</w:t>
      </w:r>
    </w:p>
    <w:p w:rsidR="000640F3" w:rsidP="008D6CA5" w:rsidRDefault="000640F3" w14:paraId="59A2AC96" w14:textId="57D26546">
      <w:pPr>
        <w:pStyle w:val="ListBullet"/>
        <w:numPr>
          <w:ilvl w:val="0"/>
          <w:numId w:val="30"/>
        </w:numPr>
        <w:spacing w:after="0"/>
      </w:pPr>
      <w:r>
        <w:t>Agrément technique général / homologation n° Z</w:t>
      </w:r>
      <w:r>
        <w:noBreakHyphen/>
        <w:t>70.4</w:t>
      </w:r>
      <w:r>
        <w:noBreakHyphen/>
        <w:t xml:space="preserve">249 du 11 mars 2019 pour: Vitrage isolant avec fonction de dépressurisation au moyen de la valve d'équilibrage de pression </w:t>
      </w:r>
      <w:proofErr w:type="spellStart"/>
      <w:r>
        <w:t>Swisspacer</w:t>
      </w:r>
      <w:proofErr w:type="spellEnd"/>
      <w:r>
        <w:t xml:space="preserve"> Air</w:t>
      </w:r>
    </w:p>
    <w:p w:rsidRPr="00EF0A98" w:rsidR="007E389C" w:rsidP="00FB00D4" w:rsidRDefault="007E389C" w14:paraId="50C3D55A" w14:textId="77777777">
      <w:pPr>
        <w:pStyle w:val="Heading1"/>
        <w:rPr/>
      </w:pPr>
      <w:r w:rsidR="007E389C">
        <w:rPr/>
        <w:t>Fabricant</w:t>
      </w:r>
    </w:p>
    <w:p w:rsidR="565EDC90" w:rsidP="0227D303" w:rsidRDefault="565EDC90" w14:paraId="47573C97" w14:textId="2B2B21FD">
      <w:pPr>
        <w:pStyle w:val="Fliesstext"/>
        <w:keepLines w:val="1"/>
        <w:spacing w:before="120" w:after="120" w:line="240" w:lineRule="exact"/>
        <w:rPr>
          <w:noProof w:val="0"/>
          <w:lang w:val="de-DE"/>
        </w:rPr>
      </w:pPr>
      <w:r w:rsidRPr="0227D303" w:rsidR="565EDC90">
        <w:rPr>
          <w:rFonts w:ascii="Verdana" w:hAnsi="Verdana" w:eastAsia="Verdana" w:cs="Verdana"/>
          <w:b w:val="0"/>
          <w:bCs w:val="0"/>
          <w:i w:val="0"/>
          <w:iCs w:val="0"/>
          <w:caps w:val="0"/>
          <w:smallCaps w:val="0"/>
          <w:noProof w:val="0"/>
          <w:color w:val="000000"/>
          <w:sz w:val="20"/>
          <w:szCs w:val="20"/>
          <w:lang w:val="en-US"/>
        </w:rPr>
        <w:t>Swisspacer</w:t>
      </w:r>
      <w:r w:rsidRPr="0227D303" w:rsidR="565EDC90">
        <w:rPr>
          <w:rFonts w:ascii="Verdana" w:hAnsi="Verdana" w:eastAsia="Verdana" w:cs="Verdana"/>
          <w:b w:val="0"/>
          <w:bCs w:val="0"/>
          <w:i w:val="0"/>
          <w:iCs w:val="0"/>
          <w:caps w:val="0"/>
          <w:smallCaps w:val="0"/>
          <w:noProof w:val="0"/>
          <w:color w:val="000000"/>
          <w:sz w:val="20"/>
          <w:szCs w:val="20"/>
          <w:lang w:val="en-US"/>
        </w:rPr>
        <w:t xml:space="preserve"> </w:t>
      </w:r>
      <w:r w:rsidRPr="0227D303" w:rsidR="565EDC90">
        <w:rPr>
          <w:rFonts w:ascii="Verdana" w:hAnsi="Verdana" w:eastAsia="Verdana" w:cs="Verdana"/>
          <w:b w:val="0"/>
          <w:bCs w:val="0"/>
          <w:i w:val="0"/>
          <w:iCs w:val="0"/>
          <w:caps w:val="0"/>
          <w:smallCaps w:val="0"/>
          <w:noProof w:val="0"/>
          <w:color w:val="000000"/>
          <w:sz w:val="20"/>
          <w:szCs w:val="20"/>
          <w:lang w:val="en-US"/>
        </w:rPr>
        <w:t>Vetrotech</w:t>
      </w:r>
      <w:r w:rsidRPr="0227D303" w:rsidR="565EDC90">
        <w:rPr>
          <w:rFonts w:ascii="Verdana" w:hAnsi="Verdana" w:eastAsia="Verdana" w:cs="Verdana"/>
          <w:b w:val="0"/>
          <w:bCs w:val="0"/>
          <w:i w:val="0"/>
          <w:iCs w:val="0"/>
          <w:caps w:val="0"/>
          <w:smallCaps w:val="0"/>
          <w:noProof w:val="0"/>
          <w:color w:val="000000"/>
          <w:sz w:val="20"/>
          <w:szCs w:val="20"/>
          <w:lang w:val="en-US"/>
        </w:rPr>
        <w:t xml:space="preserve"> Saint-Gobain (International) AG</w:t>
      </w:r>
      <w:r>
        <w:br/>
      </w:r>
      <w:r w:rsidRPr="0227D303" w:rsidR="565EDC90">
        <w:rPr>
          <w:rFonts w:ascii="Verdana" w:hAnsi="Verdana" w:eastAsia="Verdana" w:cs="Verdana"/>
          <w:b w:val="0"/>
          <w:bCs w:val="0"/>
          <w:i w:val="0"/>
          <w:iCs w:val="0"/>
          <w:caps w:val="0"/>
          <w:smallCaps w:val="0"/>
          <w:noProof w:val="0"/>
          <w:color w:val="000000"/>
          <w:sz w:val="20"/>
          <w:szCs w:val="20"/>
          <w:lang w:val="fr-CH"/>
        </w:rPr>
        <w:t xml:space="preserve">Zweigniederlassung </w:t>
      </w:r>
      <w:r w:rsidRPr="0227D303" w:rsidR="565EDC90">
        <w:rPr>
          <w:rFonts w:ascii="Verdana" w:hAnsi="Verdana" w:eastAsia="Verdana" w:cs="Verdana"/>
          <w:b w:val="0"/>
          <w:bCs w:val="0"/>
          <w:i w:val="0"/>
          <w:iCs w:val="0"/>
          <w:caps w:val="0"/>
          <w:smallCaps w:val="0"/>
          <w:noProof w:val="0"/>
          <w:color w:val="000000"/>
          <w:sz w:val="20"/>
          <w:szCs w:val="20"/>
          <w:lang w:val="fr-CH"/>
        </w:rPr>
        <w:t>Lengwil</w:t>
      </w:r>
      <w:r w:rsidRPr="0227D303" w:rsidR="565EDC90">
        <w:rPr>
          <w:rFonts w:ascii="Verdana" w:hAnsi="Verdana" w:eastAsia="Verdana" w:cs="Verdana"/>
          <w:b w:val="0"/>
          <w:bCs w:val="0"/>
          <w:i w:val="0"/>
          <w:iCs w:val="0"/>
          <w:caps w:val="0"/>
          <w:smallCaps w:val="0"/>
          <w:noProof w:val="0"/>
          <w:color w:val="000000"/>
          <w:sz w:val="20"/>
          <w:szCs w:val="20"/>
          <w:lang w:val="fr-CH"/>
        </w:rPr>
        <w:t xml:space="preserve">, </w:t>
      </w:r>
      <w:r w:rsidRPr="0227D303" w:rsidR="565EDC90">
        <w:rPr>
          <w:rFonts w:ascii="Verdana" w:hAnsi="Verdana" w:eastAsia="Verdana" w:cs="Verdana"/>
          <w:b w:val="0"/>
          <w:bCs w:val="0"/>
          <w:i w:val="0"/>
          <w:iCs w:val="0"/>
          <w:caps w:val="0"/>
          <w:smallCaps w:val="0"/>
          <w:noProof w:val="0"/>
          <w:color w:val="000000"/>
          <w:sz w:val="20"/>
          <w:szCs w:val="20"/>
          <w:lang w:val="fr-CH"/>
        </w:rPr>
        <w:t>Industriestrasse</w:t>
      </w:r>
      <w:r w:rsidRPr="0227D303" w:rsidR="565EDC90">
        <w:rPr>
          <w:rFonts w:ascii="Verdana" w:hAnsi="Verdana" w:eastAsia="Verdana" w:cs="Verdana"/>
          <w:b w:val="0"/>
          <w:bCs w:val="0"/>
          <w:i w:val="0"/>
          <w:iCs w:val="0"/>
          <w:caps w:val="0"/>
          <w:smallCaps w:val="0"/>
          <w:noProof w:val="0"/>
          <w:color w:val="000000"/>
          <w:sz w:val="20"/>
          <w:szCs w:val="20"/>
          <w:lang w:val="fr-CH"/>
        </w:rPr>
        <w:t xml:space="preserve"> 8, 8574 </w:t>
      </w:r>
      <w:r w:rsidRPr="0227D303" w:rsidR="565EDC90">
        <w:rPr>
          <w:rFonts w:ascii="Verdana" w:hAnsi="Verdana" w:eastAsia="Verdana" w:cs="Verdana"/>
          <w:b w:val="0"/>
          <w:bCs w:val="0"/>
          <w:i w:val="0"/>
          <w:iCs w:val="0"/>
          <w:caps w:val="0"/>
          <w:smallCaps w:val="0"/>
          <w:noProof w:val="0"/>
          <w:color w:val="000000"/>
          <w:sz w:val="20"/>
          <w:szCs w:val="20"/>
          <w:lang w:val="fr-CH"/>
        </w:rPr>
        <w:t>Lengwil</w:t>
      </w:r>
      <w:r w:rsidRPr="0227D303" w:rsidR="565EDC90">
        <w:rPr>
          <w:rFonts w:ascii="Verdana" w:hAnsi="Verdana" w:eastAsia="Verdana" w:cs="Verdana"/>
          <w:b w:val="0"/>
          <w:bCs w:val="0"/>
          <w:i w:val="0"/>
          <w:iCs w:val="0"/>
          <w:caps w:val="0"/>
          <w:smallCaps w:val="0"/>
          <w:noProof w:val="0"/>
          <w:color w:val="000000"/>
          <w:sz w:val="20"/>
          <w:szCs w:val="20"/>
          <w:lang w:val="fr-CH"/>
        </w:rPr>
        <w:t>, Suisse</w:t>
      </w:r>
      <w:r>
        <w:br/>
      </w:r>
      <w:r w:rsidRPr="0227D303" w:rsidR="565EDC90">
        <w:rPr>
          <w:rFonts w:ascii="Verdana" w:hAnsi="Verdana" w:eastAsia="Verdana" w:cs="Verdana"/>
          <w:b w:val="0"/>
          <w:bCs w:val="0"/>
          <w:i w:val="0"/>
          <w:iCs w:val="0"/>
          <w:caps w:val="0"/>
          <w:smallCaps w:val="0"/>
          <w:noProof w:val="0"/>
          <w:color w:val="000000"/>
          <w:sz w:val="20"/>
          <w:szCs w:val="20"/>
          <w:lang w:val="de-DE"/>
        </w:rPr>
        <w:t>www.swisspacer.com; info@swisspacer.com</w:t>
      </w:r>
    </w:p>
    <w:p w:rsidR="0227D303" w:rsidP="0227D303" w:rsidRDefault="0227D303" w14:paraId="4EEB8C92" w14:textId="2C454D07">
      <w:pPr>
        <w:pStyle w:val="Fliesstext"/>
        <w:rPr>
          <w:lang w:val="de-DE"/>
        </w:rPr>
      </w:pPr>
    </w:p>
    <w:sectPr w:rsidRPr="00E3630F" w:rsidR="007E389C" w:rsidSect="00F02FAF">
      <w:headerReference w:type="default" r:id="rId11"/>
      <w:footerReference w:type="default" r:id="rId12"/>
      <w:pgSz w:w="11906" w:h="16838" w:orient="portrait"/>
      <w:pgMar w:top="170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E389C" w:rsidP="007E389C" w:rsidRDefault="007E389C" w14:paraId="106E46BF" w14:textId="77777777">
      <w:pPr>
        <w:spacing w:after="0" w:line="240" w:lineRule="auto"/>
      </w:pPr>
      <w:r>
        <w:separator/>
      </w:r>
    </w:p>
  </w:endnote>
  <w:endnote w:type="continuationSeparator" w:id="0">
    <w:p w:rsidR="007E389C" w:rsidP="007E389C" w:rsidRDefault="007E389C" w14:paraId="24693DED" w14:textId="77777777">
      <w:pPr>
        <w:spacing w:after="0" w:line="240" w:lineRule="auto"/>
      </w:pPr>
      <w:r>
        <w:continuationSeparator/>
      </w:r>
    </w:p>
  </w:endnote>
  <w:endnote w:type="continuationNotice" w:id="1">
    <w:p w:rsidR="008C4791" w:rsidRDefault="008C4791" w14:paraId="0763844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7EFCBE7C" w:rsidTr="7EFCBE7C" w14:paraId="5B723D0B" w14:textId="77777777">
      <w:trPr>
        <w:trHeight w:val="300"/>
      </w:trPr>
      <w:tc>
        <w:tcPr>
          <w:tcW w:w="3115" w:type="dxa"/>
        </w:tcPr>
        <w:p w:rsidR="7EFCBE7C" w:rsidP="7EFCBE7C" w:rsidRDefault="7EFCBE7C" w14:paraId="1F3E2EFA" w14:textId="7F14CD76">
          <w:pPr>
            <w:pStyle w:val="Header"/>
            <w:ind w:left="-115"/>
          </w:pPr>
        </w:p>
      </w:tc>
      <w:tc>
        <w:tcPr>
          <w:tcW w:w="3115" w:type="dxa"/>
        </w:tcPr>
        <w:p w:rsidR="7EFCBE7C" w:rsidP="7EFCBE7C" w:rsidRDefault="7EFCBE7C" w14:paraId="5FE5AE23" w14:textId="2E053681">
          <w:pPr>
            <w:pStyle w:val="Header"/>
            <w:jc w:val="center"/>
          </w:pPr>
        </w:p>
      </w:tc>
      <w:tc>
        <w:tcPr>
          <w:tcW w:w="3115" w:type="dxa"/>
        </w:tcPr>
        <w:p w:rsidR="7EFCBE7C" w:rsidP="7EFCBE7C" w:rsidRDefault="7EFCBE7C" w14:paraId="0C009CC7" w14:textId="5C4DA323">
          <w:pPr>
            <w:pStyle w:val="Header"/>
            <w:ind w:right="-115"/>
            <w:jc w:val="right"/>
          </w:pPr>
        </w:p>
      </w:tc>
    </w:tr>
  </w:tbl>
  <w:p w:rsidR="7EFCBE7C" w:rsidP="7EFCBE7C" w:rsidRDefault="7EFCBE7C" w14:paraId="67842396" w14:textId="0D60E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E389C" w:rsidP="007E389C" w:rsidRDefault="007E389C" w14:paraId="423BF4D1" w14:textId="77777777">
      <w:pPr>
        <w:spacing w:after="0" w:line="240" w:lineRule="auto"/>
      </w:pPr>
      <w:r>
        <w:separator/>
      </w:r>
    </w:p>
  </w:footnote>
  <w:footnote w:type="continuationSeparator" w:id="0">
    <w:p w:rsidR="007E389C" w:rsidP="007E389C" w:rsidRDefault="007E389C" w14:paraId="56D47AA3" w14:textId="77777777">
      <w:pPr>
        <w:spacing w:after="0" w:line="240" w:lineRule="auto"/>
      </w:pPr>
      <w:r>
        <w:continuationSeparator/>
      </w:r>
    </w:p>
  </w:footnote>
  <w:footnote w:type="continuationNotice" w:id="1">
    <w:p w:rsidR="008C4791" w:rsidRDefault="008C4791" w14:paraId="52658CC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513780" w:rsidR="007E389C" w:rsidP="61390805" w:rsidRDefault="007E389C" w14:paraId="72E491C2" w14:textId="77777777">
    <w:pPr>
      <w:pStyle w:val="Title"/>
      <w:rPr>
        <w:color w:val="auto"/>
      </w:rPr>
    </w:pPr>
    <w:r>
      <w:rPr>
        <w:lang w:val="de-CH" w:eastAsia="de-CH"/>
      </w:rPr>
      <w:drawing>
        <wp:anchor distT="0" distB="0" distL="114300" distR="114300" simplePos="0" relativeHeight="251658240" behindDoc="1" locked="0" layoutInCell="1" allowOverlap="1" wp14:anchorId="6CB6BF89" wp14:editId="35DD5C23">
          <wp:simplePos x="0" y="0"/>
          <wp:positionH relativeFrom="column">
            <wp:posOffset>4014470</wp:posOffset>
          </wp:positionH>
          <wp:positionV relativeFrom="paragraph">
            <wp:posOffset>38100</wp:posOffset>
          </wp:positionV>
          <wp:extent cx="1797050" cy="206375"/>
          <wp:effectExtent l="0" t="0" r="0" b="3175"/>
          <wp:wrapTight wrapText="bothSides">
            <wp:wrapPolygon edited="0">
              <wp:start x="15112" y="0"/>
              <wp:lineTo x="0" y="0"/>
              <wp:lineTo x="0" y="19938"/>
              <wp:lineTo x="7785" y="19938"/>
              <wp:lineTo x="12136" y="19938"/>
              <wp:lineTo x="21295" y="17945"/>
              <wp:lineTo x="21295" y="0"/>
              <wp:lineTo x="17173" y="0"/>
              <wp:lineTo x="15112"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1797050" cy="206375"/>
                  </a:xfrm>
                  <a:prstGeom prst="rect">
                    <a:avLst/>
                  </a:prstGeom>
                </pic:spPr>
              </pic:pic>
            </a:graphicData>
          </a:graphic>
          <wp14:sizeRelH relativeFrom="margin">
            <wp14:pctWidth>0</wp14:pctWidth>
          </wp14:sizeRelH>
          <wp14:sizeRelV relativeFrom="margin">
            <wp14:pctHeight>0</wp14:pctHeight>
          </wp14:sizeRelV>
        </wp:anchor>
      </w:drawing>
    </w:r>
    <w:r w:rsidRPr="61390805" w:rsidR="61390805">
      <w:rPr>
        <w:color w:val="auto"/>
      </w:rPr>
      <w:t>Texte appel d'offres façades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44211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EE3D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A8C9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F6A1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BE03D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B31CDAA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4D4BBC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83623EC"/>
    <w:lvl w:ilvl="0">
      <w:start w:val="1"/>
      <w:numFmt w:val="decimal"/>
      <w:pStyle w:val="ListBullet2"/>
      <w:lvlText w:val="(%1)"/>
      <w:lvlJc w:val="left"/>
      <w:pPr>
        <w:ind w:left="644" w:hanging="360"/>
      </w:pPr>
      <w:rPr>
        <w:rFonts w:hint="default"/>
      </w:rPr>
    </w:lvl>
  </w:abstractNum>
  <w:abstractNum w:abstractNumId="8" w15:restartNumberingAfterBreak="0">
    <w:nsid w:val="FFFFFF88"/>
    <w:multiLevelType w:val="singleLevel"/>
    <w:tmpl w:val="383CD2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38CDE8"/>
    <w:lvl w:ilvl="0">
      <w:start w:val="1"/>
      <w:numFmt w:val="bullet"/>
      <w:pStyle w:val="ListBullet"/>
      <w:lvlText w:val="‒"/>
      <w:lvlJc w:val="left"/>
      <w:pPr>
        <w:ind w:left="360" w:hanging="360"/>
      </w:pPr>
      <w:rPr>
        <w:rFonts w:hint="default" w:ascii="Verdana" w:hAnsi="Verdana"/>
      </w:rPr>
    </w:lvl>
  </w:abstractNum>
  <w:abstractNum w:abstractNumId="10" w15:restartNumberingAfterBreak="0">
    <w:nsid w:val="1FE00B25"/>
    <w:multiLevelType w:val="hybridMultilevel"/>
    <w:tmpl w:val="F47249D4"/>
    <w:lvl w:ilvl="0" w:tplc="76AC3468">
      <w:start w:val="3"/>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27872296"/>
    <w:multiLevelType w:val="multilevel"/>
    <w:tmpl w:val="A4A850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66D22B9"/>
    <w:multiLevelType w:val="hybridMultilevel"/>
    <w:tmpl w:val="93B8719E"/>
    <w:lvl w:ilvl="0" w:tplc="FD7C3A1A">
      <w:start w:val="1"/>
      <w:numFmt w:val="bullet"/>
      <w:pStyle w:val="ListBullet3"/>
      <w:lvlText w:val=""/>
      <w:lvlJc w:val="left"/>
      <w:pPr>
        <w:ind w:left="1004" w:hanging="360"/>
      </w:pPr>
      <w:rPr>
        <w:rFonts w:hint="default" w:ascii="Wingdings" w:hAnsi="Wingdings"/>
      </w:rPr>
    </w:lvl>
    <w:lvl w:ilvl="1" w:tplc="08070003" w:tentative="1">
      <w:start w:val="1"/>
      <w:numFmt w:val="bullet"/>
      <w:lvlText w:val="o"/>
      <w:lvlJc w:val="left"/>
      <w:pPr>
        <w:ind w:left="1724" w:hanging="360"/>
      </w:pPr>
      <w:rPr>
        <w:rFonts w:hint="default" w:ascii="Courier New" w:hAnsi="Courier New" w:cs="Courier New"/>
      </w:rPr>
    </w:lvl>
    <w:lvl w:ilvl="2" w:tplc="08070005" w:tentative="1">
      <w:start w:val="1"/>
      <w:numFmt w:val="bullet"/>
      <w:lvlText w:val=""/>
      <w:lvlJc w:val="left"/>
      <w:pPr>
        <w:ind w:left="2444" w:hanging="360"/>
      </w:pPr>
      <w:rPr>
        <w:rFonts w:hint="default" w:ascii="Wingdings" w:hAnsi="Wingdings"/>
      </w:rPr>
    </w:lvl>
    <w:lvl w:ilvl="3" w:tplc="08070001" w:tentative="1">
      <w:start w:val="1"/>
      <w:numFmt w:val="bullet"/>
      <w:lvlText w:val=""/>
      <w:lvlJc w:val="left"/>
      <w:pPr>
        <w:ind w:left="3164" w:hanging="360"/>
      </w:pPr>
      <w:rPr>
        <w:rFonts w:hint="default" w:ascii="Symbol" w:hAnsi="Symbol"/>
      </w:rPr>
    </w:lvl>
    <w:lvl w:ilvl="4" w:tplc="08070003" w:tentative="1">
      <w:start w:val="1"/>
      <w:numFmt w:val="bullet"/>
      <w:lvlText w:val="o"/>
      <w:lvlJc w:val="left"/>
      <w:pPr>
        <w:ind w:left="3884" w:hanging="360"/>
      </w:pPr>
      <w:rPr>
        <w:rFonts w:hint="default" w:ascii="Courier New" w:hAnsi="Courier New" w:cs="Courier New"/>
      </w:rPr>
    </w:lvl>
    <w:lvl w:ilvl="5" w:tplc="08070005" w:tentative="1">
      <w:start w:val="1"/>
      <w:numFmt w:val="bullet"/>
      <w:lvlText w:val=""/>
      <w:lvlJc w:val="left"/>
      <w:pPr>
        <w:ind w:left="4604" w:hanging="360"/>
      </w:pPr>
      <w:rPr>
        <w:rFonts w:hint="default" w:ascii="Wingdings" w:hAnsi="Wingdings"/>
      </w:rPr>
    </w:lvl>
    <w:lvl w:ilvl="6" w:tplc="08070001" w:tentative="1">
      <w:start w:val="1"/>
      <w:numFmt w:val="bullet"/>
      <w:lvlText w:val=""/>
      <w:lvlJc w:val="left"/>
      <w:pPr>
        <w:ind w:left="5324" w:hanging="360"/>
      </w:pPr>
      <w:rPr>
        <w:rFonts w:hint="default" w:ascii="Symbol" w:hAnsi="Symbol"/>
      </w:rPr>
    </w:lvl>
    <w:lvl w:ilvl="7" w:tplc="08070003" w:tentative="1">
      <w:start w:val="1"/>
      <w:numFmt w:val="bullet"/>
      <w:lvlText w:val="o"/>
      <w:lvlJc w:val="left"/>
      <w:pPr>
        <w:ind w:left="6044" w:hanging="360"/>
      </w:pPr>
      <w:rPr>
        <w:rFonts w:hint="default" w:ascii="Courier New" w:hAnsi="Courier New" w:cs="Courier New"/>
      </w:rPr>
    </w:lvl>
    <w:lvl w:ilvl="8" w:tplc="08070005" w:tentative="1">
      <w:start w:val="1"/>
      <w:numFmt w:val="bullet"/>
      <w:lvlText w:val=""/>
      <w:lvlJc w:val="left"/>
      <w:pPr>
        <w:ind w:left="6764" w:hanging="360"/>
      </w:pPr>
      <w:rPr>
        <w:rFonts w:hint="default" w:ascii="Wingdings" w:hAnsi="Wingdings"/>
      </w:rPr>
    </w:lvl>
  </w:abstractNum>
  <w:abstractNum w:abstractNumId="13" w15:restartNumberingAfterBreak="0">
    <w:nsid w:val="410231BD"/>
    <w:multiLevelType w:val="multilevel"/>
    <w:tmpl w:val="23E09B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8407232">
    <w:abstractNumId w:val="9"/>
  </w:num>
  <w:num w:numId="2" w16cid:durableId="587226739">
    <w:abstractNumId w:val="9"/>
  </w:num>
  <w:num w:numId="3" w16cid:durableId="1326321446">
    <w:abstractNumId w:val="7"/>
  </w:num>
  <w:num w:numId="4" w16cid:durableId="1020475189">
    <w:abstractNumId w:val="7"/>
  </w:num>
  <w:num w:numId="5" w16cid:durableId="216864775">
    <w:abstractNumId w:val="13"/>
  </w:num>
  <w:num w:numId="6" w16cid:durableId="874392531">
    <w:abstractNumId w:val="11"/>
  </w:num>
  <w:num w:numId="7" w16cid:durableId="1079711898">
    <w:abstractNumId w:val="6"/>
  </w:num>
  <w:num w:numId="8" w16cid:durableId="732122181">
    <w:abstractNumId w:val="5"/>
  </w:num>
  <w:num w:numId="9" w16cid:durableId="969091740">
    <w:abstractNumId w:val="4"/>
  </w:num>
  <w:num w:numId="10" w16cid:durableId="2081974084">
    <w:abstractNumId w:val="8"/>
  </w:num>
  <w:num w:numId="11" w16cid:durableId="1798836301">
    <w:abstractNumId w:val="3"/>
  </w:num>
  <w:num w:numId="12" w16cid:durableId="171140287">
    <w:abstractNumId w:val="2"/>
  </w:num>
  <w:num w:numId="13" w16cid:durableId="1393427027">
    <w:abstractNumId w:val="1"/>
  </w:num>
  <w:num w:numId="14" w16cid:durableId="787705183">
    <w:abstractNumId w:val="0"/>
  </w:num>
  <w:num w:numId="15" w16cid:durableId="350497443">
    <w:abstractNumId w:val="12"/>
  </w:num>
  <w:num w:numId="16" w16cid:durableId="878012384">
    <w:abstractNumId w:val="9"/>
  </w:num>
  <w:num w:numId="17" w16cid:durableId="997080499">
    <w:abstractNumId w:val="11"/>
  </w:num>
  <w:num w:numId="18" w16cid:durableId="1533300539">
    <w:abstractNumId w:val="9"/>
  </w:num>
  <w:num w:numId="19" w16cid:durableId="1621260767">
    <w:abstractNumId w:val="9"/>
  </w:num>
  <w:num w:numId="20" w16cid:durableId="55981328">
    <w:abstractNumId w:val="9"/>
  </w:num>
  <w:num w:numId="21" w16cid:durableId="862012254">
    <w:abstractNumId w:val="9"/>
  </w:num>
  <w:num w:numId="22" w16cid:durableId="590964907">
    <w:abstractNumId w:val="10"/>
  </w:num>
  <w:num w:numId="23" w16cid:durableId="1051658383">
    <w:abstractNumId w:val="9"/>
  </w:num>
  <w:num w:numId="24" w16cid:durableId="621112720">
    <w:abstractNumId w:val="11"/>
  </w:num>
  <w:num w:numId="25" w16cid:durableId="1316373568">
    <w:abstractNumId w:val="11"/>
  </w:num>
  <w:num w:numId="26" w16cid:durableId="1883638332">
    <w:abstractNumId w:val="11"/>
  </w:num>
  <w:num w:numId="27" w16cid:durableId="1030913463">
    <w:abstractNumId w:val="11"/>
  </w:num>
  <w:num w:numId="28" w16cid:durableId="518473416">
    <w:abstractNumId w:val="11"/>
  </w:num>
  <w:num w:numId="29" w16cid:durableId="1575358060">
    <w:abstractNumId w:val="9"/>
  </w:num>
  <w:num w:numId="30" w16cid:durableId="77752731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9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1"/>
  <w:trackRevisions w:val="false"/>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308"/>
    <w:rsid w:val="000640F3"/>
    <w:rsid w:val="000D5308"/>
    <w:rsid w:val="001A5378"/>
    <w:rsid w:val="001C2FC3"/>
    <w:rsid w:val="00206AAF"/>
    <w:rsid w:val="00234569"/>
    <w:rsid w:val="00235DFF"/>
    <w:rsid w:val="002428A9"/>
    <w:rsid w:val="00284F3A"/>
    <w:rsid w:val="002D7921"/>
    <w:rsid w:val="003152D2"/>
    <w:rsid w:val="0035241B"/>
    <w:rsid w:val="00362DDC"/>
    <w:rsid w:val="003E2CA1"/>
    <w:rsid w:val="004266B2"/>
    <w:rsid w:val="00430D60"/>
    <w:rsid w:val="00441070"/>
    <w:rsid w:val="00446916"/>
    <w:rsid w:val="00453A11"/>
    <w:rsid w:val="004559D7"/>
    <w:rsid w:val="004850FC"/>
    <w:rsid w:val="004F3C6E"/>
    <w:rsid w:val="00513780"/>
    <w:rsid w:val="0051495F"/>
    <w:rsid w:val="005225A1"/>
    <w:rsid w:val="00577609"/>
    <w:rsid w:val="005A3316"/>
    <w:rsid w:val="005D45F0"/>
    <w:rsid w:val="0060563C"/>
    <w:rsid w:val="0066703E"/>
    <w:rsid w:val="006F59D5"/>
    <w:rsid w:val="007602B5"/>
    <w:rsid w:val="00791520"/>
    <w:rsid w:val="00797C15"/>
    <w:rsid w:val="007E389C"/>
    <w:rsid w:val="007F1A4F"/>
    <w:rsid w:val="00810D76"/>
    <w:rsid w:val="00814E05"/>
    <w:rsid w:val="00865006"/>
    <w:rsid w:val="00891276"/>
    <w:rsid w:val="008C3D01"/>
    <w:rsid w:val="008C4791"/>
    <w:rsid w:val="008D6CA5"/>
    <w:rsid w:val="00920F0B"/>
    <w:rsid w:val="009875D9"/>
    <w:rsid w:val="009A1C1B"/>
    <w:rsid w:val="009B0BB7"/>
    <w:rsid w:val="009E0530"/>
    <w:rsid w:val="00A11ABA"/>
    <w:rsid w:val="00A37B9F"/>
    <w:rsid w:val="00A67EA1"/>
    <w:rsid w:val="00AA4CBC"/>
    <w:rsid w:val="00AE17ED"/>
    <w:rsid w:val="00AF6D72"/>
    <w:rsid w:val="00BD2211"/>
    <w:rsid w:val="00C76484"/>
    <w:rsid w:val="00CF46E4"/>
    <w:rsid w:val="00D36139"/>
    <w:rsid w:val="00DC3303"/>
    <w:rsid w:val="00DE6400"/>
    <w:rsid w:val="00DF2AF4"/>
    <w:rsid w:val="00E3630F"/>
    <w:rsid w:val="00EE63F2"/>
    <w:rsid w:val="00EF0A98"/>
    <w:rsid w:val="00F02FAF"/>
    <w:rsid w:val="00F62201"/>
    <w:rsid w:val="00F9268B"/>
    <w:rsid w:val="00FB00D4"/>
    <w:rsid w:val="0227D303"/>
    <w:rsid w:val="1D626FD0"/>
    <w:rsid w:val="48DCCE17"/>
    <w:rsid w:val="565EDC90"/>
    <w:rsid w:val="61390805"/>
    <w:rsid w:val="7EFCBE7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B400C23"/>
  <w15:chartTrackingRefBased/>
  <w15:docId w15:val="{13AAA2DF-8A69-49BA-90B3-FCB91B7721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Verdana" w:hAnsi="Verdana" w:eastAsiaTheme="minorHAnsi" w:cstheme="minorBidi"/>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00D4"/>
    <w:pPr>
      <w:spacing w:after="120"/>
    </w:pPr>
  </w:style>
  <w:style w:type="paragraph" w:styleId="Heading1">
    <w:name w:val="heading 1"/>
    <w:basedOn w:val="Normal"/>
    <w:next w:val="Fliesstext"/>
    <w:link w:val="Heading1Char"/>
    <w:autoRedefine/>
    <w:uiPriority w:val="9"/>
    <w:qFormat/>
    <w:rsid w:val="00FB00D4"/>
    <w:pPr>
      <w:keepNext/>
      <w:keepLines/>
      <w:numPr>
        <w:numId w:val="6"/>
      </w:numPr>
      <w:spacing w:before="240" w:line="360" w:lineRule="exact"/>
      <w:outlineLvl w:val="0"/>
    </w:pPr>
    <w:rPr>
      <w:rFonts w:eastAsiaTheme="majorEastAsia" w:cstheme="majorBidi"/>
      <w:b/>
      <w:szCs w:val="32"/>
    </w:rPr>
  </w:style>
  <w:style w:type="paragraph" w:styleId="Heading2">
    <w:name w:val="heading 2"/>
    <w:basedOn w:val="Normal"/>
    <w:next w:val="Fliesstext"/>
    <w:link w:val="Heading2Char"/>
    <w:autoRedefine/>
    <w:uiPriority w:val="9"/>
    <w:unhideWhenUsed/>
    <w:qFormat/>
    <w:rsid w:val="00234569"/>
    <w:pPr>
      <w:keepNext/>
      <w:keepLines/>
      <w:numPr>
        <w:ilvl w:val="1"/>
        <w:numId w:val="6"/>
      </w:numPr>
      <w:spacing w:before="240" w:line="240" w:lineRule="exact"/>
      <w:ind w:left="567" w:hanging="567"/>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34569"/>
    <w:pPr>
      <w:keepNext/>
      <w:keepLines/>
      <w:numPr>
        <w:ilvl w:val="2"/>
        <w:numId w:val="6"/>
      </w:numPr>
      <w:spacing w:before="240" w:line="240" w:lineRule="exact"/>
      <w:ind w:left="851" w:hanging="851"/>
      <w:outlineLvl w:val="2"/>
    </w:pPr>
    <w:rPr>
      <w:rFonts w:asciiTheme="majorHAnsi" w:hAnsiTheme="majorHAnsi" w:eastAsiaTheme="majorEastAsia" w:cstheme="majorBidi"/>
      <w:b/>
      <w:color w:val="808080" w:themeColor="background1" w:themeShade="80"/>
      <w:szCs w:val="24"/>
    </w:rPr>
  </w:style>
  <w:style w:type="paragraph" w:styleId="Heading4">
    <w:name w:val="heading 4"/>
    <w:basedOn w:val="Normal"/>
    <w:next w:val="Fliesstext"/>
    <w:link w:val="Heading4Char"/>
    <w:autoRedefine/>
    <w:uiPriority w:val="9"/>
    <w:unhideWhenUsed/>
    <w:qFormat/>
    <w:rsid w:val="00234569"/>
    <w:pPr>
      <w:keepNext/>
      <w:keepLines/>
      <w:numPr>
        <w:ilvl w:val="3"/>
        <w:numId w:val="6"/>
      </w:numPr>
      <w:spacing w:before="240" w:after="0" w:line="240" w:lineRule="exact"/>
      <w:ind w:left="1021" w:hanging="1021"/>
      <w:outlineLvl w:val="3"/>
    </w:pPr>
    <w:rPr>
      <w:rFonts w:asciiTheme="majorHAnsi" w:hAnsiTheme="majorHAnsi" w:eastAsiaTheme="majorEastAsia" w:cstheme="majorBidi"/>
      <w:iCs/>
      <w:color w:val="808080" w:themeColor="background1" w:themeShade="80"/>
    </w:rPr>
  </w:style>
  <w:style w:type="paragraph" w:styleId="Heading5">
    <w:name w:val="heading 5"/>
    <w:basedOn w:val="Normal"/>
    <w:next w:val="Fliesstext"/>
    <w:link w:val="Heading5Char"/>
    <w:autoRedefine/>
    <w:uiPriority w:val="9"/>
    <w:unhideWhenUsed/>
    <w:qFormat/>
    <w:rsid w:val="007602B5"/>
    <w:pPr>
      <w:keepNext/>
      <w:keepLines/>
      <w:numPr>
        <w:ilvl w:val="4"/>
        <w:numId w:val="6"/>
      </w:numPr>
      <w:spacing w:before="40" w:after="0"/>
      <w:outlineLvl w:val="4"/>
    </w:pPr>
    <w:rPr>
      <w:rFonts w:asciiTheme="majorHAnsi" w:hAnsiTheme="majorHAnsi" w:eastAsiaTheme="majorEastAsia" w:cstheme="majorBidi"/>
      <w:color w:val="808080" w:themeColor="background1" w:themeShade="80"/>
    </w:rPr>
  </w:style>
  <w:style w:type="paragraph" w:styleId="Heading6">
    <w:name w:val="heading 6"/>
    <w:basedOn w:val="Normal"/>
    <w:next w:val="Normal"/>
    <w:link w:val="Heading6Char"/>
    <w:autoRedefine/>
    <w:uiPriority w:val="9"/>
    <w:unhideWhenUsed/>
    <w:qFormat/>
    <w:rsid w:val="001A5378"/>
    <w:pPr>
      <w:keepNext/>
      <w:keepLines/>
      <w:numPr>
        <w:ilvl w:val="5"/>
        <w:numId w:val="6"/>
      </w:numPr>
      <w:spacing w:before="40" w:after="0"/>
      <w:outlineLvl w:val="5"/>
    </w:pPr>
    <w:rPr>
      <w:rFonts w:asciiTheme="majorHAnsi" w:hAnsiTheme="majorHAnsi" w:eastAsiaTheme="majorEastAsia" w:cstheme="majorBidi"/>
    </w:rPr>
  </w:style>
  <w:style w:type="paragraph" w:styleId="Heading7">
    <w:name w:val="heading 7"/>
    <w:basedOn w:val="Normal"/>
    <w:next w:val="Normal"/>
    <w:link w:val="Heading7Char"/>
    <w:uiPriority w:val="9"/>
    <w:unhideWhenUsed/>
    <w:qFormat/>
    <w:rsid w:val="00A37B9F"/>
    <w:pPr>
      <w:keepNext/>
      <w:keepLines/>
      <w:numPr>
        <w:ilvl w:val="6"/>
        <w:numId w:val="6"/>
      </w:numPr>
      <w:spacing w:before="40" w:after="0"/>
      <w:outlineLvl w:val="6"/>
    </w:pPr>
    <w:rPr>
      <w:rFonts w:asciiTheme="majorHAnsi" w:hAnsiTheme="majorHAnsi" w:eastAsiaTheme="majorEastAsia" w:cstheme="majorBidi"/>
      <w:i/>
      <w:iCs/>
      <w:color w:val="402557" w:themeColor="accent1" w:themeShade="7F"/>
    </w:rPr>
  </w:style>
  <w:style w:type="paragraph" w:styleId="Heading8">
    <w:name w:val="heading 8"/>
    <w:basedOn w:val="Normal"/>
    <w:next w:val="Normal"/>
    <w:link w:val="Heading8Char"/>
    <w:uiPriority w:val="9"/>
    <w:semiHidden/>
    <w:unhideWhenUsed/>
    <w:qFormat/>
    <w:rsid w:val="00A37B9F"/>
    <w:pPr>
      <w:keepNext/>
      <w:keepLines/>
      <w:numPr>
        <w:ilvl w:val="7"/>
        <w:numId w:val="6"/>
      </w:numPr>
      <w:spacing w:before="40" w:after="0"/>
      <w:outlineLvl w:val="7"/>
    </w:pPr>
    <w:rPr>
      <w:rFonts w:asciiTheme="majorHAnsi" w:hAnsiTheme="majorHAnsi" w:eastAsiaTheme="majorEastAsia" w:cstheme="majorBidi"/>
      <w:color w:val="424242" w:themeColor="text1" w:themeTint="D8"/>
      <w:sz w:val="21"/>
      <w:szCs w:val="21"/>
    </w:rPr>
  </w:style>
  <w:style w:type="paragraph" w:styleId="Heading9">
    <w:name w:val="heading 9"/>
    <w:basedOn w:val="Normal"/>
    <w:next w:val="Normal"/>
    <w:link w:val="Heading9Char"/>
    <w:uiPriority w:val="9"/>
    <w:semiHidden/>
    <w:unhideWhenUsed/>
    <w:qFormat/>
    <w:rsid w:val="00A37B9F"/>
    <w:pPr>
      <w:keepNext/>
      <w:keepLines/>
      <w:numPr>
        <w:ilvl w:val="8"/>
        <w:numId w:val="6"/>
      </w:numPr>
      <w:spacing w:before="40" w:after="0"/>
      <w:outlineLvl w:val="8"/>
    </w:pPr>
    <w:rPr>
      <w:rFonts w:asciiTheme="majorHAnsi" w:hAnsiTheme="majorHAnsi" w:eastAsiaTheme="majorEastAsia" w:cstheme="majorBidi"/>
      <w:i/>
      <w:iCs/>
      <w:color w:val="424242"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00D4"/>
    <w:rPr>
      <w:rFonts w:eastAsiaTheme="majorEastAsia" w:cstheme="majorBidi"/>
      <w:b/>
      <w:szCs w:val="32"/>
    </w:rPr>
  </w:style>
  <w:style w:type="character" w:styleId="Heading2Char" w:customStyle="1">
    <w:name w:val="Heading 2 Char"/>
    <w:basedOn w:val="DefaultParagraphFont"/>
    <w:link w:val="Heading2"/>
    <w:uiPriority w:val="9"/>
    <w:rsid w:val="00234569"/>
    <w:rPr>
      <w:rFonts w:eastAsiaTheme="majorEastAsia" w:cstheme="majorBidi"/>
      <w:b/>
      <w:szCs w:val="26"/>
      <w:lang w:val="fr-FR"/>
    </w:rPr>
  </w:style>
  <w:style w:type="paragraph" w:styleId="Title">
    <w:name w:val="Title"/>
    <w:basedOn w:val="Normal"/>
    <w:next w:val="Fliesstext"/>
    <w:link w:val="TitleChar"/>
    <w:autoRedefine/>
    <w:uiPriority w:val="10"/>
    <w:qFormat/>
    <w:rsid w:val="008D6CA5"/>
    <w:pPr>
      <w:spacing w:after="360" w:line="360" w:lineRule="exact"/>
    </w:pPr>
    <w:rPr>
      <w:rFonts w:eastAsiaTheme="majorEastAsia" w:cstheme="majorBidi"/>
      <w:noProof/>
      <w:color w:val="FF8F00" w:themeColor="text2"/>
      <w:kern w:val="28"/>
      <w:sz w:val="28"/>
      <w:szCs w:val="56"/>
      <w:lang w:eastAsia="en-GB"/>
      <w14:textFill>
        <w14:gradFill>
          <w14:gsLst>
            <w14:gs w14:pos="0">
              <w14:srgbClr w14:val="F39000"/>
            </w14:gs>
            <w14:gs w14:pos="32000">
              <w14:srgbClr w14:val="6CAC53"/>
            </w14:gs>
            <w14:gs w14:pos="64000">
              <w14:srgbClr w14:val="5C796B"/>
            </w14:gs>
            <w14:gs w14:pos="100000">
              <w14:srgbClr w14:val="005A9A"/>
            </w14:gs>
          </w14:gsLst>
          <w14:lin w14:ang="0" w14:scaled="0"/>
        </w14:gradFill>
      </w14:textFill>
    </w:rPr>
  </w:style>
  <w:style w:type="character" w:styleId="TitleChar" w:customStyle="1">
    <w:name w:val="Title Char"/>
    <w:basedOn w:val="DefaultParagraphFont"/>
    <w:link w:val="Title"/>
    <w:uiPriority w:val="10"/>
    <w:rsid w:val="008D6CA5"/>
    <w:rPr>
      <w:rFonts w:eastAsiaTheme="majorEastAsia" w:cstheme="majorBidi"/>
      <w:noProof/>
      <w:color w:val="FF8F00" w:themeColor="text2"/>
      <w:kern w:val="28"/>
      <w:sz w:val="28"/>
      <w:szCs w:val="56"/>
      <w:lang w:eastAsia="en-GB"/>
      <w14:textFill>
        <w14:gradFill>
          <w14:gsLst>
            <w14:gs w14:pos="0">
              <w14:srgbClr w14:val="F39000"/>
            </w14:gs>
            <w14:gs w14:pos="32000">
              <w14:srgbClr w14:val="6CAC53"/>
            </w14:gs>
            <w14:gs w14:pos="64000">
              <w14:srgbClr w14:val="5C796B"/>
            </w14:gs>
            <w14:gs w14:pos="100000">
              <w14:srgbClr w14:val="005A9A"/>
            </w14:gs>
          </w14:gsLst>
          <w14:lin w14:ang="0" w14:scaled="0"/>
        </w14:gradFill>
      </w14:textFill>
    </w:rPr>
  </w:style>
  <w:style w:type="paragraph" w:styleId="Fliesstext" w:customStyle="1">
    <w:name w:val="Fliesstext"/>
    <w:basedOn w:val="Normal"/>
    <w:autoRedefine/>
    <w:qFormat/>
    <w:rsid w:val="00513780"/>
    <w:pPr>
      <w:keepLines/>
      <w:spacing w:before="120" w:line="240" w:lineRule="exact"/>
    </w:pPr>
  </w:style>
  <w:style w:type="paragraph" w:styleId="ListBullet">
    <w:name w:val="List Bullet"/>
    <w:basedOn w:val="Normal"/>
    <w:autoRedefine/>
    <w:uiPriority w:val="99"/>
    <w:unhideWhenUsed/>
    <w:qFormat/>
    <w:rsid w:val="00920F0B"/>
    <w:pPr>
      <w:keepLines/>
      <w:numPr>
        <w:numId w:val="2"/>
      </w:numPr>
      <w:spacing w:line="280" w:lineRule="exact"/>
      <w:ind w:left="357" w:hanging="357"/>
      <w:contextualSpacing/>
    </w:pPr>
  </w:style>
  <w:style w:type="paragraph" w:styleId="ListBullet2">
    <w:name w:val="List Bullet 2"/>
    <w:basedOn w:val="Normal"/>
    <w:autoRedefine/>
    <w:uiPriority w:val="99"/>
    <w:unhideWhenUsed/>
    <w:qFormat/>
    <w:rsid w:val="00234569"/>
    <w:pPr>
      <w:keepLines/>
      <w:numPr>
        <w:numId w:val="4"/>
      </w:numPr>
      <w:spacing w:before="120" w:line="240" w:lineRule="exact"/>
      <w:ind w:left="641" w:hanging="357"/>
      <w:contextualSpacing/>
    </w:pPr>
  </w:style>
  <w:style w:type="paragraph" w:styleId="ListParagraph">
    <w:name w:val="List Paragraph"/>
    <w:basedOn w:val="Normal"/>
    <w:autoRedefine/>
    <w:uiPriority w:val="34"/>
    <w:qFormat/>
    <w:rsid w:val="00234569"/>
    <w:pPr>
      <w:spacing w:line="240" w:lineRule="exact"/>
      <w:ind w:left="851"/>
      <w:contextualSpacing/>
    </w:pPr>
  </w:style>
  <w:style w:type="character" w:styleId="Heading4Char" w:customStyle="1">
    <w:name w:val="Heading 4 Char"/>
    <w:basedOn w:val="DefaultParagraphFont"/>
    <w:link w:val="Heading4"/>
    <w:uiPriority w:val="9"/>
    <w:rsid w:val="00234569"/>
    <w:rPr>
      <w:rFonts w:asciiTheme="majorHAnsi" w:hAnsiTheme="majorHAnsi" w:eastAsiaTheme="majorEastAsia" w:cstheme="majorBidi"/>
      <w:iCs/>
      <w:color w:val="808080" w:themeColor="background1" w:themeShade="80"/>
      <w:lang w:val="fr-FR"/>
    </w:rPr>
  </w:style>
  <w:style w:type="character" w:styleId="Heading5Char" w:customStyle="1">
    <w:name w:val="Heading 5 Char"/>
    <w:basedOn w:val="DefaultParagraphFont"/>
    <w:link w:val="Heading5"/>
    <w:uiPriority w:val="9"/>
    <w:rsid w:val="007602B5"/>
    <w:rPr>
      <w:rFonts w:asciiTheme="majorHAnsi" w:hAnsiTheme="majorHAnsi" w:eastAsiaTheme="majorEastAsia" w:cstheme="majorBidi"/>
      <w:color w:val="808080" w:themeColor="background1" w:themeShade="80"/>
    </w:rPr>
  </w:style>
  <w:style w:type="character" w:styleId="Emphasis">
    <w:name w:val="Emphasis"/>
    <w:basedOn w:val="DefaultParagraphFont"/>
    <w:uiPriority w:val="20"/>
    <w:rsid w:val="007602B5"/>
    <w:rPr>
      <w:rFonts w:asciiTheme="minorHAnsi" w:hAnsiTheme="minorHAnsi"/>
      <w:b/>
      <w:i/>
      <w:iCs/>
      <w:sz w:val="20"/>
    </w:rPr>
  </w:style>
  <w:style w:type="character" w:styleId="Heading3Char" w:customStyle="1">
    <w:name w:val="Heading 3 Char"/>
    <w:basedOn w:val="DefaultParagraphFont"/>
    <w:link w:val="Heading3"/>
    <w:uiPriority w:val="9"/>
    <w:rsid w:val="00234569"/>
    <w:rPr>
      <w:rFonts w:asciiTheme="majorHAnsi" w:hAnsiTheme="majorHAnsi" w:eastAsiaTheme="majorEastAsia" w:cstheme="majorBidi"/>
      <w:b/>
      <w:color w:val="808080" w:themeColor="background1" w:themeShade="80"/>
      <w:szCs w:val="24"/>
    </w:rPr>
  </w:style>
  <w:style w:type="character" w:styleId="Heading6Char" w:customStyle="1">
    <w:name w:val="Heading 6 Char"/>
    <w:basedOn w:val="DefaultParagraphFont"/>
    <w:link w:val="Heading6"/>
    <w:uiPriority w:val="9"/>
    <w:rsid w:val="001A5378"/>
    <w:rPr>
      <w:rFonts w:asciiTheme="majorHAnsi" w:hAnsiTheme="majorHAnsi" w:eastAsiaTheme="majorEastAsia" w:cstheme="majorBidi"/>
    </w:rPr>
  </w:style>
  <w:style w:type="character" w:styleId="Strong">
    <w:name w:val="Strong"/>
    <w:basedOn w:val="DefaultParagraphFont"/>
    <w:uiPriority w:val="22"/>
    <w:qFormat/>
    <w:rsid w:val="001A5378"/>
    <w:rPr>
      <w:rFonts w:asciiTheme="minorHAnsi" w:hAnsiTheme="minorHAnsi"/>
      <w:b/>
      <w:bCs/>
      <w:sz w:val="20"/>
    </w:rPr>
  </w:style>
  <w:style w:type="character" w:styleId="Heading7Char" w:customStyle="1">
    <w:name w:val="Heading 7 Char"/>
    <w:basedOn w:val="DefaultParagraphFont"/>
    <w:link w:val="Heading7"/>
    <w:uiPriority w:val="9"/>
    <w:rsid w:val="00A37B9F"/>
    <w:rPr>
      <w:rFonts w:asciiTheme="majorHAnsi" w:hAnsiTheme="majorHAnsi" w:eastAsiaTheme="majorEastAsia" w:cstheme="majorBidi"/>
      <w:i/>
      <w:iCs/>
      <w:color w:val="402557" w:themeColor="accent1" w:themeShade="7F"/>
    </w:rPr>
  </w:style>
  <w:style w:type="character" w:styleId="Heading8Char" w:customStyle="1">
    <w:name w:val="Heading 8 Char"/>
    <w:basedOn w:val="DefaultParagraphFont"/>
    <w:link w:val="Heading8"/>
    <w:uiPriority w:val="9"/>
    <w:semiHidden/>
    <w:rsid w:val="00A37B9F"/>
    <w:rPr>
      <w:rFonts w:asciiTheme="majorHAnsi" w:hAnsiTheme="majorHAnsi" w:eastAsiaTheme="majorEastAsia" w:cstheme="majorBidi"/>
      <w:color w:val="424242" w:themeColor="text1" w:themeTint="D8"/>
      <w:sz w:val="21"/>
      <w:szCs w:val="21"/>
    </w:rPr>
  </w:style>
  <w:style w:type="character" w:styleId="Heading9Char" w:customStyle="1">
    <w:name w:val="Heading 9 Char"/>
    <w:basedOn w:val="DefaultParagraphFont"/>
    <w:link w:val="Heading9"/>
    <w:uiPriority w:val="9"/>
    <w:semiHidden/>
    <w:rsid w:val="00A37B9F"/>
    <w:rPr>
      <w:rFonts w:asciiTheme="majorHAnsi" w:hAnsiTheme="majorHAnsi" w:eastAsiaTheme="majorEastAsia" w:cstheme="majorBidi"/>
      <w:i/>
      <w:iCs/>
      <w:color w:val="424242" w:themeColor="text1" w:themeTint="D8"/>
      <w:sz w:val="21"/>
      <w:szCs w:val="21"/>
    </w:rPr>
  </w:style>
  <w:style w:type="paragraph" w:styleId="NoSpacing">
    <w:name w:val="No Spacing"/>
    <w:uiPriority w:val="1"/>
    <w:rsid w:val="009A1C1B"/>
    <w:pPr>
      <w:spacing w:after="0" w:line="240" w:lineRule="auto"/>
    </w:pPr>
  </w:style>
  <w:style w:type="character" w:styleId="Hyperlink">
    <w:name w:val="Hyperlink"/>
    <w:basedOn w:val="DefaultParagraphFont"/>
    <w:uiPriority w:val="99"/>
    <w:semiHidden/>
    <w:unhideWhenUsed/>
    <w:rsid w:val="009A1C1B"/>
    <w:rPr>
      <w:color w:val="808080" w:themeColor="background1" w:themeShade="80"/>
      <w:u w:val="single"/>
    </w:rPr>
  </w:style>
  <w:style w:type="paragraph" w:styleId="ListBullet3">
    <w:name w:val="List Bullet 3"/>
    <w:aliases w:val="Aufzählungszeichen 3 eingerückt"/>
    <w:basedOn w:val="Normal"/>
    <w:autoRedefine/>
    <w:uiPriority w:val="99"/>
    <w:unhideWhenUsed/>
    <w:rsid w:val="00234569"/>
    <w:pPr>
      <w:keepLines/>
      <w:numPr>
        <w:numId w:val="15"/>
      </w:numPr>
      <w:spacing w:before="120" w:line="240" w:lineRule="exact"/>
      <w:ind w:left="1208" w:hanging="357"/>
      <w:contextualSpacing/>
    </w:pPr>
  </w:style>
  <w:style w:type="paragraph" w:styleId="TOCHeading">
    <w:name w:val="TOC Heading"/>
    <w:basedOn w:val="Heading1"/>
    <w:next w:val="Normal"/>
    <w:uiPriority w:val="39"/>
    <w:semiHidden/>
    <w:unhideWhenUsed/>
    <w:qFormat/>
    <w:rsid w:val="00A67EA1"/>
    <w:pPr>
      <w:numPr>
        <w:numId w:val="0"/>
      </w:numPr>
      <w:spacing w:line="259" w:lineRule="auto"/>
      <w:outlineLvl w:val="9"/>
    </w:pPr>
    <w:rPr>
      <w:rFonts w:asciiTheme="majorHAnsi" w:hAnsiTheme="majorHAnsi"/>
      <w:b w:val="0"/>
      <w:sz w:val="28"/>
    </w:rPr>
  </w:style>
  <w:style w:type="paragraph" w:styleId="TOC1">
    <w:name w:val="toc 1"/>
    <w:basedOn w:val="Normal"/>
    <w:next w:val="Normal"/>
    <w:autoRedefine/>
    <w:uiPriority w:val="39"/>
    <w:semiHidden/>
    <w:unhideWhenUsed/>
    <w:rsid w:val="00A67EA1"/>
    <w:pPr>
      <w:spacing w:after="100"/>
    </w:pPr>
  </w:style>
  <w:style w:type="paragraph" w:styleId="Header">
    <w:name w:val="header"/>
    <w:basedOn w:val="Normal"/>
    <w:link w:val="HeaderChar"/>
    <w:uiPriority w:val="99"/>
    <w:unhideWhenUsed/>
    <w:rsid w:val="007E389C"/>
    <w:pPr>
      <w:tabs>
        <w:tab w:val="center" w:pos="4536"/>
        <w:tab w:val="right" w:pos="9072"/>
      </w:tabs>
      <w:spacing w:after="0" w:line="240" w:lineRule="auto"/>
    </w:pPr>
  </w:style>
  <w:style w:type="character" w:styleId="HeaderChar" w:customStyle="1">
    <w:name w:val="Header Char"/>
    <w:basedOn w:val="DefaultParagraphFont"/>
    <w:link w:val="Header"/>
    <w:uiPriority w:val="99"/>
    <w:rsid w:val="007E389C"/>
  </w:style>
  <w:style w:type="paragraph" w:styleId="Footer">
    <w:name w:val="footer"/>
    <w:basedOn w:val="Normal"/>
    <w:link w:val="FooterChar"/>
    <w:autoRedefine/>
    <w:uiPriority w:val="99"/>
    <w:unhideWhenUsed/>
    <w:rsid w:val="0066703E"/>
    <w:pPr>
      <w:tabs>
        <w:tab w:val="center" w:pos="4536"/>
        <w:tab w:val="right" w:pos="9072"/>
      </w:tabs>
      <w:spacing w:after="0" w:line="240" w:lineRule="auto"/>
    </w:pPr>
    <w:rPr>
      <w:color w:val="808080" w:themeColor="background1" w:themeShade="80"/>
      <w:sz w:val="16"/>
    </w:rPr>
  </w:style>
  <w:style w:type="character" w:styleId="FooterChar" w:customStyle="1">
    <w:name w:val="Footer Char"/>
    <w:basedOn w:val="DefaultParagraphFont"/>
    <w:link w:val="Footer"/>
    <w:uiPriority w:val="99"/>
    <w:rsid w:val="0066703E"/>
    <w:rPr>
      <w:color w:val="808080" w:themeColor="background1" w:themeShade="80"/>
      <w:sz w:val="16"/>
    </w:rPr>
  </w:style>
  <w:style w:type="table" w:styleId="TableGrid">
    <w:name w:val="Table Grid"/>
    <w:basedOn w:val="TableNormal"/>
    <w:uiPriority w:val="39"/>
    <w:rsid w:val="006670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396298">
      <w:bodyDiv w:val="1"/>
      <w:marLeft w:val="0"/>
      <w:marRight w:val="0"/>
      <w:marTop w:val="0"/>
      <w:marBottom w:val="0"/>
      <w:divBdr>
        <w:top w:val="none" w:sz="0" w:space="0" w:color="auto"/>
        <w:left w:val="none" w:sz="0" w:space="0" w:color="auto"/>
        <w:bottom w:val="none" w:sz="0" w:space="0" w:color="auto"/>
        <w:right w:val="none" w:sz="0" w:space="0" w:color="auto"/>
      </w:divBdr>
    </w:div>
    <w:div w:id="143269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a:themeElements>
    <a:clrScheme name="SWISSPACER">
      <a:dk1>
        <a:srgbClr val="212121"/>
      </a:dk1>
      <a:lt1>
        <a:sysClr val="window" lastClr="FFFFFF"/>
      </a:lt1>
      <a:dk2>
        <a:srgbClr val="FF8F00"/>
      </a:dk2>
      <a:lt2>
        <a:srgbClr val="AAAEA1"/>
      </a:lt2>
      <a:accent1>
        <a:srgbClr val="824BB0"/>
      </a:accent1>
      <a:accent2>
        <a:srgbClr val="FED299"/>
      </a:accent2>
      <a:accent3>
        <a:srgbClr val="DDDED9"/>
      </a:accent3>
      <a:accent4>
        <a:srgbClr val="CDB6E0"/>
      </a:accent4>
      <a:accent5>
        <a:srgbClr val="646464"/>
      </a:accent5>
      <a:accent6>
        <a:srgbClr val="212121"/>
      </a:accent6>
      <a:hlink>
        <a:srgbClr val="FF8F00"/>
      </a:hlink>
      <a:folHlink>
        <a:srgbClr val="824BB0"/>
      </a:folHlink>
    </a:clrScheme>
    <a:fontScheme name="Benutzerdefiniert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duct_x002f_Topic xmlns="b948544a-0b2b-4353-8ff4-4d9434a9ad6b">
      <Value>ULTIMATE (ULT)</Value>
    </Product_x002f_Topic>
    <Non_x002d_specific_x0028_NON_x0029_ xmlns="b948544a-0b2b-4353-8ff4-4d9434a9ad6b">Tender Spec Facades</Non_x002d_specific_x0028_NON_x0029_>
    <Target xmlns="b948544a-0b2b-4353-8ff4-4d9434a9ad6b">Architect / Specifier (ARC)</Target>
    <Language xmlns="b948544a-0b2b-4353-8ff4-4d9434a9ad6b">FR</Language>
    <lcf76f155ced4ddcb4097134ff3c332f xmlns="b948544a-0b2b-4353-8ff4-4d9434a9ad6b">
      <Terms xmlns="http://schemas.microsoft.com/office/infopath/2007/PartnerControls"/>
    </lcf76f155ced4ddcb4097134ff3c332f>
    <TaxCatchAll xmlns="363074ba-f2cf-4f40-894b-c83b3f4da915" xsi:nil="true"/>
    <Date xmlns="b948544a-0b2b-4353-8ff4-4d9434a9ad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E0AF6954538B4CBAE301DA56A52630" ma:contentTypeVersion="27" ma:contentTypeDescription="Create a new document." ma:contentTypeScope="" ma:versionID="10f0d009daf2e2343a2416c3d50cf75c">
  <xsd:schema xmlns:xsd="http://www.w3.org/2001/XMLSchema" xmlns:xs="http://www.w3.org/2001/XMLSchema" xmlns:p="http://schemas.microsoft.com/office/2006/metadata/properties" xmlns:ns2="b948544a-0b2b-4353-8ff4-4d9434a9ad6b" xmlns:ns3="363074ba-f2cf-4f40-894b-c83b3f4da915" targetNamespace="http://schemas.microsoft.com/office/2006/metadata/properties" ma:root="true" ma:fieldsID="3896d600947eeb9fcdcd0359e41c2a89" ns2:_="" ns3:_="">
    <xsd:import namespace="b948544a-0b2b-4353-8ff4-4d9434a9ad6b"/>
    <xsd:import namespace="363074ba-f2cf-4f40-894b-c83b3f4da915"/>
    <xsd:element name="properties">
      <xsd:complexType>
        <xsd:sequence>
          <xsd:element name="documentManagement">
            <xsd:complexType>
              <xsd:all>
                <xsd:element ref="ns2:Product_x002f_Topic" minOccurs="0"/>
                <xsd:element ref="ns2:Non_x002d_specific_x0028_NON_x0029_" minOccurs="0"/>
                <xsd:element ref="ns2:Target" minOccurs="0"/>
                <xsd:element ref="ns2:Languag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8544a-0b2b-4353-8ff4-4d9434a9ad6b" elementFormDefault="qualified">
    <xsd:import namespace="http://schemas.microsoft.com/office/2006/documentManagement/types"/>
    <xsd:import namespace="http://schemas.microsoft.com/office/infopath/2007/PartnerControls"/>
    <xsd:element name="Product_x002f_Topic" ma:index="2" nillable="true" ma:displayName="Product / Topic" ma:format="Dropdown" ma:internalName="Product_x002f_Topic">
      <xsd:complexType>
        <xsd:complexContent>
          <xsd:extension base="dms:MultiChoice">
            <xsd:sequence>
              <xsd:element name="Value" maxOccurs="unbounded" minOccurs="0" nillable="true">
                <xsd:simpleType>
                  <xsd:restriction base="dms:Choice">
                    <xsd:enumeration value="ADVANCE (ADV)"/>
                    <xsd:enumeration value="AIR (AIR)"/>
                    <xsd:enumeration value="Georgian Bars (GB)"/>
                    <xsd:enumeration value="Logli Massimo (LOGLI)"/>
                    <xsd:enumeration value="Services (SERV)"/>
                    <xsd:enumeration value="SWS and products (SWS)"/>
                    <xsd:enumeration value="ULTIMATE (ULT)"/>
                    <xsd:enumeration value="Case Studies (CASES)"/>
                    <xsd:enumeration value="Presentation"/>
                    <xsd:enumeration value="ULTIMATE-PRO (ULT-PRO)"/>
                    <xsd:enumeration value="Internal Document"/>
                  </xsd:restriction>
                </xsd:simpleType>
              </xsd:element>
            </xsd:sequence>
          </xsd:extension>
        </xsd:complexContent>
      </xsd:complexType>
    </xsd:element>
    <xsd:element name="Non_x002d_specific_x0028_NON_x0029_" ma:index="3" nillable="true" ma:displayName="Non-specific (NON)" ma:format="Dropdown" ma:internalName="Non_x002d_specific_x0028_NON_x0029_">
      <xsd:simpleType>
        <xsd:restriction base="dms:Choice">
          <xsd:enumeration value="BF Data sheets Windows Facades"/>
          <xsd:enumeration value="PHI certificate"/>
          <xsd:enumeration value="Product brochure"/>
          <xsd:enumeration value="DIBT approval"/>
          <xsd:enumeration value="Tender Spec Facades"/>
          <xsd:enumeration value="Tender spec"/>
          <xsd:enumeration value="CALUWIN"/>
          <xsd:enumeration value="Company and products"/>
          <xsd:enumeration value="Warm Edge"/>
          <xsd:enumeration value="Product brochure 36mm"/>
          <xsd:enumeration value="Tender Spec Windows"/>
          <xsd:enumeration value="Airplane Transport"/>
          <xsd:enumeration value="Sound and heat insulation"/>
          <xsd:enumeration value="Uw comparison"/>
          <xsd:enumeration value="Processing"/>
          <xsd:enumeration value="welding Processing"/>
          <xsd:enumeration value="manual Processing"/>
          <xsd:enumeration value="Installation manual"/>
          <xsd:enumeration value="shapes Processing"/>
          <xsd:enumeration value="bending Processing"/>
          <xsd:enumeration value="EPD"/>
          <xsd:enumeration value="Certification"/>
          <xsd:enumeration value="ECLAZ"/>
          <xsd:enumeration value="PHI brochure"/>
          <xsd:enumeration value="RAL Certification"/>
          <xsd:enumeration value="Green IGU"/>
          <xsd:enumeration value="Sustainability"/>
          <xsd:enumeration value="DTA"/>
          <xsd:enumeration value="QR"/>
          <xsd:enumeration value="Company presentation"/>
          <xsd:enumeration value="USA Product Overview"/>
          <xsd:enumeration value="Internal Leaflet"/>
        </xsd:restriction>
      </xsd:simpleType>
    </xsd:element>
    <xsd:element name="Target" ma:index="4" nillable="true" ma:displayName="Target" ma:format="Dropdown" ma:internalName="Target">
      <xsd:simpleType>
        <xsd:restriction base="dms:Choice">
          <xsd:enumeration value="Non-specific (NON)"/>
          <xsd:enumeration value="IGU Man. (IGU)"/>
          <xsd:enumeration value="Architect / Specifier (ARC)"/>
          <xsd:enumeration value="Homeowner (HO)"/>
          <xsd:enumeration value="Window Man. (WFM)"/>
        </xsd:restriction>
      </xsd:simpleType>
    </xsd:element>
    <xsd:element name="Language" ma:index="5" nillable="true" ma:displayName="Language" ma:format="Dropdown" ma:internalName="Language">
      <xsd:simpleType>
        <xsd:restriction base="dms:Choice">
          <xsd:enumeration value="DE"/>
          <xsd:enumeration value="EN"/>
          <xsd:enumeration value="CZ"/>
          <xsd:enumeration value="ES"/>
          <xsd:enumeration value="FR"/>
          <xsd:enumeration value="IT"/>
          <xsd:enumeration value="GR"/>
          <xsd:enumeration value="KO"/>
          <xsd:enumeration value="CN"/>
          <xsd:enumeration value="JP"/>
          <xsd:enumeration value="RO"/>
          <xsd:enumeration value="UA"/>
          <xsd:enumeration value="PL"/>
          <xsd:enumeration value="RU"/>
          <xsd:enumeration value="SK"/>
          <xsd:enumeration value="NL"/>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a8e937e-a000-4b8d-b995-2f10e0fc0729"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Date" ma:index="28" nillable="true" ma:displayName="Date" ma:format="DateOnly" ma:internalName="Date">
      <xsd:simpleType>
        <xsd:restriction base="dms:DateTime"/>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3074ba-f2cf-4f40-894b-c83b3f4da9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877a267-d7af-4f21-88c2-2f110ef42552}" ma:internalName="TaxCatchAll" ma:showField="CatchAllData" ma:web="363074ba-f2cf-4f40-894b-c83b3f4da9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F9B91-DC79-412D-9848-A55232966D1E}">
  <ds:schemaRefs>
    <ds:schemaRef ds:uri="http://purl.org/dc/terms/"/>
    <ds:schemaRef ds:uri="b948544a-0b2b-4353-8ff4-4d9434a9ad6b"/>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363074ba-f2cf-4f40-894b-c83b3f4da915"/>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C2E94A8-1EED-4B93-8D93-F8CA8EFA8F8C}"/>
</file>

<file path=customXml/itemProps3.xml><?xml version="1.0" encoding="utf-8"?>
<ds:datastoreItem xmlns:ds="http://schemas.openxmlformats.org/officeDocument/2006/customXml" ds:itemID="{00DD5EE1-0034-499F-948A-552A55CCFCF7}">
  <ds:schemaRefs>
    <ds:schemaRef ds:uri="http://schemas.microsoft.com/sharepoint/v3/contenttype/forms"/>
  </ds:schemaRefs>
</ds:datastoreItem>
</file>

<file path=docMetadata/LabelInfo.xml><?xml version="1.0" encoding="utf-8"?>
<clbl:labelList xmlns:clbl="http://schemas.microsoft.com/office/2020/mipLabelMetadata">
  <clbl:label id="{ced06422-c515-4a4e-a1f2-e6a0c0200eae}" enabled="1" method="Standard" siteId="{e339bd4b-2e3b-4035-a452-2112d502f2ff}"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SAINT-GOBAIN 1.1</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Pankoke, Martina</dc:creator>
  <keywords/>
  <dc:description/>
  <lastModifiedBy>Guzikowska, Monika</lastModifiedBy>
  <revision>9</revision>
  <dcterms:created xsi:type="dcterms:W3CDTF">2024-07-05T16:34:00.0000000Z</dcterms:created>
  <dcterms:modified xsi:type="dcterms:W3CDTF">2025-11-05T11:31:38.3621430Z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0x01010094E0AF6954538B4CBAE301DA56A52630</vt:lpwstr>
  </property>
  <property fmtid="{D5CDD505-2E9C-101B-9397-08002B2CF9AE}" pid="3" name="Typeofasset">
    <vt:lpwstr>Leaflet (Leaflet)</vt:lpwstr>
  </property>
  <property fmtid="{D5CDD505-2E9C-101B-9397-08002B2CF9AE}" pid="4" name="MediaServiceImageTags">
    <vt:lpwstr/>
  </property>
</Properties>
</file>